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pPr>
      <w:r w:rsidDel="00000000" w:rsidR="00000000" w:rsidRPr="00000000">
        <w:rPr>
          <w:rtl w:val="0"/>
        </w:rPr>
      </w:r>
    </w:p>
    <w:p w:rsidR="00000000" w:rsidDel="00000000" w:rsidP="00000000" w:rsidRDefault="00000000" w:rsidRPr="00000000" w14:paraId="00000002">
      <w:pPr>
        <w:spacing w:after="240" w:before="240" w:line="240" w:lineRule="auto"/>
        <w:jc w:val="center"/>
        <w:rPr>
          <w:b w:val="1"/>
          <w:bCs w:val="1"/>
        </w:rPr>
      </w:pPr>
      <w:r w:rsidDel="00000000" w:rsidR="00000000" w:rsidRPr="00000000">
        <w:rPr>
          <w:b w:val="1"/>
          <w:bCs w:val="1"/>
          <w:u w:val="single"/>
          <w:rtl w:val="0"/>
        </w:rPr>
        <w:t xml:space="preserve">Careers Policy</w:t>
      </w:r>
      <w:r w:rsidDel="00000000" w:rsidR="00000000" w:rsidRPr="00000000">
        <w:rPr>
          <w:rtl w:val="0"/>
        </w:rPr>
      </w:r>
    </w:p>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Introduction</w:t>
      </w:r>
    </w:p>
    <w:p w:rsidR="00000000" w:rsidDel="00000000" w:rsidP="00000000" w:rsidRDefault="00000000" w:rsidRPr="00000000" w14:paraId="00000004">
      <w:pPr>
        <w:spacing w:line="240" w:lineRule="auto"/>
        <w:rPr/>
      </w:pPr>
      <w:r w:rsidDel="00000000" w:rsidR="00000000" w:rsidRPr="00000000">
        <w:rPr>
          <w:rtl w:val="0"/>
        </w:rPr>
        <w:t xml:space="preserve">This policy statement sets out the arrangements for managing the access of providers to pupils at the school for the purpose of giving them information about the provider’s education or training offer. This complies with the academy’s legal obligations under Section 42B of the Education Act 1997. </w:t>
      </w:r>
    </w:p>
    <w:p w:rsidR="00000000" w:rsidDel="00000000" w:rsidP="00000000" w:rsidRDefault="00000000" w:rsidRPr="00000000" w14:paraId="00000005">
      <w:pPr>
        <w:spacing w:line="240" w:lineRule="auto"/>
        <w:rPr>
          <w:b w:val="1"/>
          <w:bCs w:val="1"/>
        </w:rPr>
      </w:pPr>
      <w:r w:rsidDel="00000000" w:rsidR="00000000" w:rsidRPr="00000000">
        <w:rPr>
          <w:rtl w:val="0"/>
        </w:rPr>
      </w:r>
    </w:p>
    <w:p w:rsidR="00000000" w:rsidDel="00000000" w:rsidP="00000000" w:rsidRDefault="00000000" w:rsidRPr="00000000" w14:paraId="00000006">
      <w:pPr>
        <w:spacing w:line="240" w:lineRule="auto"/>
        <w:rPr>
          <w:b w:val="1"/>
          <w:bCs w:val="1"/>
        </w:rPr>
      </w:pPr>
      <w:r w:rsidDel="00000000" w:rsidR="00000000" w:rsidRPr="00000000">
        <w:rPr>
          <w:b w:val="1"/>
          <w:bCs w:val="1"/>
          <w:rtl w:val="0"/>
        </w:rPr>
        <w:t xml:space="preserve">Pupil entitlement </w:t>
      </w:r>
    </w:p>
    <w:p w:rsidR="00000000" w:rsidDel="00000000" w:rsidP="00000000" w:rsidRDefault="00000000" w:rsidRPr="00000000" w14:paraId="00000007">
      <w:pPr>
        <w:spacing w:line="240" w:lineRule="auto"/>
        <w:rPr/>
      </w:pPr>
      <w:r w:rsidDel="00000000" w:rsidR="00000000" w:rsidRPr="00000000">
        <w:rPr>
          <w:rtl w:val="0"/>
        </w:rPr>
        <w:t xml:space="preserve">All students in years 7 – 11 are entitled: </w:t>
      </w:r>
    </w:p>
    <w:p w:rsidR="00000000" w:rsidDel="00000000" w:rsidP="00000000" w:rsidRDefault="00000000" w:rsidRPr="00000000" w14:paraId="00000008">
      <w:pPr>
        <w:spacing w:line="240" w:lineRule="auto"/>
        <w:rPr/>
      </w:pPr>
      <w:r w:rsidDel="00000000" w:rsidR="00000000" w:rsidRPr="00000000">
        <w:rPr>
          <w:rtl w:val="0"/>
        </w:rPr>
        <w:t xml:space="preserve">To find out about technical education qualifications and apprenticeships opportunities, as part of a careers programme which provides information on the full range of education and training options available at each transition point; </w:t>
      </w:r>
    </w:p>
    <w:p w:rsidR="00000000" w:rsidDel="00000000" w:rsidP="00000000" w:rsidRDefault="00000000" w:rsidRPr="00000000" w14:paraId="00000009">
      <w:pPr>
        <w:numPr>
          <w:ilvl w:val="0"/>
          <w:numId w:val="1"/>
        </w:numPr>
        <w:spacing w:after="0" w:line="240" w:lineRule="auto"/>
        <w:ind w:left="720" w:hanging="360"/>
      </w:pPr>
      <w:r w:rsidDel="00000000" w:rsidR="00000000" w:rsidRPr="00000000">
        <w:rPr>
          <w:rtl w:val="0"/>
        </w:rPr>
        <w:t xml:space="preserve">To hear from a range of local providers about the opportunities they offer, including technical education and apprenticeships – through options events, assemblies and group discussion and taster events; </w:t>
      </w:r>
    </w:p>
    <w:p w:rsidR="00000000" w:rsidDel="00000000" w:rsidP="00000000" w:rsidRDefault="00000000" w:rsidRPr="00000000" w14:paraId="0000000A">
      <w:pPr>
        <w:numPr>
          <w:ilvl w:val="0"/>
          <w:numId w:val="1"/>
        </w:numPr>
        <w:spacing w:line="240" w:lineRule="auto"/>
        <w:ind w:left="720" w:hanging="360"/>
      </w:pPr>
      <w:r w:rsidDel="00000000" w:rsidR="00000000" w:rsidRPr="00000000">
        <w:rPr>
          <w:rtl w:val="0"/>
        </w:rPr>
        <w:t xml:space="preserve">To understand how to make applications for the full range of academic and technical courses. </w:t>
      </w:r>
    </w:p>
    <w:p w:rsidR="00000000" w:rsidDel="00000000" w:rsidP="00000000" w:rsidRDefault="00000000" w:rsidRPr="00000000" w14:paraId="0000000B">
      <w:pPr>
        <w:spacing w:line="240" w:lineRule="auto"/>
        <w:rPr>
          <w:b w:val="1"/>
          <w:bCs w:val="1"/>
        </w:rPr>
      </w:pPr>
      <w:r w:rsidDel="00000000" w:rsidR="00000000" w:rsidRPr="00000000">
        <w:rPr>
          <w:rtl w:val="0"/>
        </w:rPr>
      </w:r>
    </w:p>
    <w:p w:rsidR="00000000" w:rsidDel="00000000" w:rsidP="00000000" w:rsidRDefault="00000000" w:rsidRPr="00000000" w14:paraId="0000000C">
      <w:pPr>
        <w:spacing w:line="240" w:lineRule="auto"/>
        <w:rPr>
          <w:b w:val="1"/>
          <w:bCs w:val="1"/>
        </w:rPr>
      </w:pPr>
      <w:r w:rsidDel="00000000" w:rsidR="00000000" w:rsidRPr="00000000">
        <w:rPr>
          <w:b w:val="1"/>
          <w:bCs w:val="1"/>
          <w:rtl w:val="0"/>
        </w:rPr>
        <w:t xml:space="preserve">Management of provider access requests</w:t>
      </w:r>
    </w:p>
    <w:p w:rsidR="00000000" w:rsidDel="00000000" w:rsidP="00000000" w:rsidRDefault="00000000" w:rsidRPr="00000000" w14:paraId="0000000D">
      <w:pPr>
        <w:spacing w:line="240" w:lineRule="auto"/>
        <w:rPr/>
      </w:pPr>
      <w:r w:rsidDel="00000000" w:rsidR="00000000" w:rsidRPr="00000000">
        <w:rPr>
          <w:rtl w:val="0"/>
        </w:rPr>
        <w:t xml:space="preserve">A provider wishing to request access should contact Andy Dean, Head of Provision. </w:t>
      </w:r>
    </w:p>
    <w:p w:rsidR="00000000" w:rsidDel="00000000" w:rsidP="00000000" w:rsidRDefault="00000000" w:rsidRPr="00000000" w14:paraId="0000000E">
      <w:pPr>
        <w:spacing w:line="240" w:lineRule="auto"/>
        <w:rPr>
          <w:b w:val="1"/>
          <w:bCs w:val="1"/>
        </w:rPr>
      </w:pPr>
      <w:r w:rsidDel="00000000" w:rsidR="00000000" w:rsidRPr="00000000">
        <w:rPr>
          <w:rtl w:val="0"/>
        </w:rPr>
      </w:r>
    </w:p>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Opportunities for Access </w:t>
      </w:r>
    </w:p>
    <w:p w:rsidR="00000000" w:rsidDel="00000000" w:rsidP="00000000" w:rsidRDefault="00000000" w:rsidRPr="00000000" w14:paraId="00000010">
      <w:pPr>
        <w:spacing w:line="240" w:lineRule="auto"/>
        <w:rPr/>
      </w:pPr>
      <w:r w:rsidDel="00000000" w:rsidR="00000000" w:rsidRPr="00000000">
        <w:rPr>
          <w:b w:val="1"/>
          <w:bCs w:val="1"/>
          <w:rtl w:val="0"/>
        </w:rPr>
        <w:t xml:space="preserve">We have a designated Careers Advisor Lance Depass who will attend the provision once every half term to ensure they can work with our KS3 and KS4 students where appropriate.</w:t>
      </w:r>
      <w:r w:rsidDel="00000000" w:rsidR="00000000" w:rsidRPr="00000000">
        <w:rPr>
          <w:rtl w:val="0"/>
        </w:rPr>
      </w:r>
    </w:p>
    <w:p w:rsidR="00000000" w:rsidDel="00000000" w:rsidP="00000000" w:rsidRDefault="00000000" w:rsidRPr="00000000" w14:paraId="00000011">
      <w:pPr>
        <w:spacing w:line="240" w:lineRule="auto"/>
        <w:rPr/>
      </w:pPr>
      <w:r w:rsidDel="00000000" w:rsidR="00000000" w:rsidRPr="00000000">
        <w:rPr>
          <w:rtl w:val="0"/>
        </w:rPr>
        <w:t xml:space="preserve">There are a variety of events which are integrated into the careers programme, which will offer providers an opportunity to come in school to speak to pupils and/or their parents/carers: </w:t>
      </w:r>
    </w:p>
    <w:p w:rsidR="00000000" w:rsidDel="00000000" w:rsidP="00000000" w:rsidRDefault="00000000" w:rsidRPr="00000000" w14:paraId="00000012">
      <w:pPr>
        <w:spacing w:line="240" w:lineRule="auto"/>
        <w:rPr/>
      </w:pPr>
      <w:r w:rsidDel="00000000" w:rsidR="00000000" w:rsidRPr="00000000">
        <w:rPr>
          <w:rtl w:val="0"/>
        </w:rPr>
      </w:r>
    </w:p>
    <w:tbl>
      <w:tblPr>
        <w:tblStyle w:val="Table1"/>
        <w:tblW w:w="901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54"/>
        <w:gridCol w:w="2254"/>
        <w:gridCol w:w="2254"/>
        <w:gridCol w:w="2254"/>
        <w:tblGridChange w:id="0">
          <w:tblGrid>
            <w:gridCol w:w="2254"/>
            <w:gridCol w:w="2254"/>
            <w:gridCol w:w="2254"/>
            <w:gridCol w:w="2254"/>
          </w:tblGrid>
        </w:tblGridChange>
      </w:tblGrid>
      <w:tr>
        <w:trPr>
          <w:cantSplit w:val="0"/>
          <w:tblHeader w:val="0"/>
        </w:trPr>
        <w:tc>
          <w:tcPr/>
          <w:p w:rsidR="00000000" w:rsidDel="00000000" w:rsidP="00000000" w:rsidRDefault="00000000" w:rsidRPr="00000000" w14:paraId="00000013">
            <w:pPr>
              <w:rPr>
                <w:b w:val="1"/>
                <w:bCs w:val="1"/>
              </w:rPr>
            </w:pPr>
            <w:r w:rsidDel="00000000" w:rsidR="00000000" w:rsidRPr="00000000">
              <w:rPr>
                <w:b w:val="1"/>
                <w:bCs w:val="1"/>
                <w:rtl w:val="0"/>
              </w:rPr>
              <w:t xml:space="preserve">Key Stage</w:t>
            </w:r>
          </w:p>
          <w:p w:rsidR="00000000" w:rsidDel="00000000" w:rsidP="00000000" w:rsidRDefault="00000000" w:rsidRPr="00000000" w14:paraId="00000014">
            <w:pPr>
              <w:rPr>
                <w:b w:val="1"/>
                <w:bCs w:val="1"/>
              </w:rPr>
            </w:pPr>
            <w:r w:rsidDel="00000000" w:rsidR="00000000" w:rsidRPr="00000000">
              <w:rPr>
                <w:rtl w:val="0"/>
              </w:rPr>
            </w:r>
          </w:p>
        </w:tc>
        <w:tc>
          <w:tcPr/>
          <w:p w:rsidR="00000000" w:rsidDel="00000000" w:rsidP="00000000" w:rsidRDefault="00000000" w:rsidRPr="00000000" w14:paraId="00000015">
            <w:pPr>
              <w:rPr>
                <w:b w:val="1"/>
                <w:bCs w:val="1"/>
              </w:rPr>
            </w:pPr>
            <w:r w:rsidDel="00000000" w:rsidR="00000000" w:rsidRPr="00000000">
              <w:rPr>
                <w:b w:val="1"/>
                <w:bCs w:val="1"/>
                <w:rtl w:val="0"/>
              </w:rPr>
              <w:t xml:space="preserve">Term 1-2</w:t>
            </w:r>
          </w:p>
        </w:tc>
        <w:tc>
          <w:tcPr/>
          <w:p w:rsidR="00000000" w:rsidDel="00000000" w:rsidP="00000000" w:rsidRDefault="00000000" w:rsidRPr="00000000" w14:paraId="00000016">
            <w:pPr>
              <w:rPr>
                <w:b w:val="1"/>
                <w:bCs w:val="1"/>
              </w:rPr>
            </w:pPr>
            <w:r w:rsidDel="00000000" w:rsidR="00000000" w:rsidRPr="00000000">
              <w:rPr>
                <w:b w:val="1"/>
                <w:bCs w:val="1"/>
                <w:rtl w:val="0"/>
              </w:rPr>
              <w:t xml:space="preserve">Term 3-4</w:t>
            </w:r>
          </w:p>
        </w:tc>
        <w:tc>
          <w:tcPr/>
          <w:p w:rsidR="00000000" w:rsidDel="00000000" w:rsidP="00000000" w:rsidRDefault="00000000" w:rsidRPr="00000000" w14:paraId="00000017">
            <w:pPr>
              <w:rPr>
                <w:b w:val="1"/>
                <w:bCs w:val="1"/>
              </w:rPr>
            </w:pPr>
            <w:r w:rsidDel="00000000" w:rsidR="00000000" w:rsidRPr="00000000">
              <w:rPr>
                <w:b w:val="1"/>
                <w:bCs w:val="1"/>
                <w:rtl w:val="0"/>
              </w:rPr>
              <w:t xml:space="preserve">Term 5-6</w:t>
            </w:r>
          </w:p>
        </w:tc>
      </w:tr>
      <w:tr>
        <w:trPr>
          <w:cantSplit w:val="0"/>
          <w:tblHeader w:val="0"/>
        </w:trPr>
        <w:tc>
          <w:tcPr/>
          <w:p w:rsidR="00000000" w:rsidDel="00000000" w:rsidP="00000000" w:rsidRDefault="00000000" w:rsidRPr="00000000" w14:paraId="00000018">
            <w:pPr>
              <w:rPr>
                <w:b w:val="1"/>
                <w:bCs w:val="1"/>
              </w:rPr>
            </w:pPr>
            <w:r w:rsidDel="00000000" w:rsidR="00000000" w:rsidRPr="00000000">
              <w:rPr>
                <w:b w:val="1"/>
                <w:bCs w:val="1"/>
                <w:rtl w:val="0"/>
              </w:rPr>
              <w:t xml:space="preserve">3</w:t>
            </w:r>
          </w:p>
        </w:tc>
        <w:tc>
          <w:tcPr/>
          <w:p w:rsidR="00000000" w:rsidDel="00000000" w:rsidP="00000000" w:rsidRDefault="00000000" w:rsidRPr="00000000" w14:paraId="00000019">
            <w:pPr>
              <w:rPr/>
            </w:pPr>
            <w:r w:rsidDel="00000000" w:rsidR="00000000" w:rsidRPr="00000000">
              <w:rPr>
                <w:rtl w:val="0"/>
              </w:rPr>
              <w:t xml:space="preserve">PSHE/ SMSC</w:t>
            </w:r>
          </w:p>
          <w:p w:rsidR="00000000" w:rsidDel="00000000" w:rsidP="00000000" w:rsidRDefault="00000000" w:rsidRPr="00000000" w14:paraId="0000001A">
            <w:pPr>
              <w:rPr/>
            </w:pPr>
            <w:r w:rsidDel="00000000" w:rsidR="00000000" w:rsidRPr="00000000">
              <w:rPr>
                <w:rtl w:val="0"/>
              </w:rPr>
              <w:t xml:space="preserve">Guest Speakers</w:t>
            </w:r>
          </w:p>
          <w:p w:rsidR="00000000" w:rsidDel="00000000" w:rsidP="00000000" w:rsidRDefault="00000000" w:rsidRPr="00000000" w14:paraId="0000001B">
            <w:pPr>
              <w:rPr/>
            </w:pPr>
            <w:r w:rsidDel="00000000" w:rsidR="00000000" w:rsidRPr="00000000">
              <w:rPr>
                <w:rtl w:val="0"/>
              </w:rPr>
              <w:t xml:space="preserve">Drop down day</w:t>
            </w:r>
          </w:p>
        </w:tc>
        <w:tc>
          <w:tcPr/>
          <w:p w:rsidR="00000000" w:rsidDel="00000000" w:rsidP="00000000" w:rsidRDefault="00000000" w:rsidRPr="00000000" w14:paraId="0000001C">
            <w:pPr>
              <w:rPr/>
            </w:pPr>
            <w:r w:rsidDel="00000000" w:rsidR="00000000" w:rsidRPr="00000000">
              <w:rPr>
                <w:rtl w:val="0"/>
              </w:rPr>
              <w:t xml:space="preserve">PSHE/ SMSC</w:t>
            </w:r>
          </w:p>
          <w:p w:rsidR="00000000" w:rsidDel="00000000" w:rsidP="00000000" w:rsidRDefault="00000000" w:rsidRPr="00000000" w14:paraId="0000001D">
            <w:pPr>
              <w:rPr/>
            </w:pPr>
            <w:r w:rsidDel="00000000" w:rsidR="00000000" w:rsidRPr="00000000">
              <w:rPr>
                <w:rtl w:val="0"/>
              </w:rPr>
              <w:t xml:space="preserve">Guest Speakers</w:t>
            </w:r>
          </w:p>
          <w:p w:rsidR="00000000" w:rsidDel="00000000" w:rsidP="00000000" w:rsidRDefault="00000000" w:rsidRPr="00000000" w14:paraId="0000001E">
            <w:pPr>
              <w:rPr/>
            </w:pPr>
            <w:r w:rsidDel="00000000" w:rsidR="00000000" w:rsidRPr="00000000">
              <w:rPr>
                <w:rtl w:val="0"/>
              </w:rPr>
              <w:t xml:space="preserve">Parent Phone calls</w:t>
            </w:r>
          </w:p>
        </w:tc>
        <w:tc>
          <w:tcPr/>
          <w:p w:rsidR="00000000" w:rsidDel="00000000" w:rsidP="00000000" w:rsidRDefault="00000000" w:rsidRPr="00000000" w14:paraId="0000001F">
            <w:pPr>
              <w:rPr/>
            </w:pPr>
            <w:r w:rsidDel="00000000" w:rsidR="00000000" w:rsidRPr="00000000">
              <w:rPr>
                <w:rtl w:val="0"/>
              </w:rPr>
              <w:t xml:space="preserve">PSHE/ SMSC</w:t>
            </w:r>
          </w:p>
          <w:p w:rsidR="00000000" w:rsidDel="00000000" w:rsidP="00000000" w:rsidRDefault="00000000" w:rsidRPr="00000000" w14:paraId="00000020">
            <w:pPr>
              <w:rPr/>
            </w:pPr>
            <w:r w:rsidDel="00000000" w:rsidR="00000000" w:rsidRPr="00000000">
              <w:rPr>
                <w:rtl w:val="0"/>
              </w:rPr>
              <w:t xml:space="preserve">Guest Speakers</w:t>
            </w:r>
          </w:p>
          <w:p w:rsidR="00000000" w:rsidDel="00000000" w:rsidP="00000000" w:rsidRDefault="00000000" w:rsidRPr="00000000" w14:paraId="00000021">
            <w:pPr>
              <w:rPr/>
            </w:pPr>
            <w:r w:rsidDel="00000000" w:rsidR="00000000" w:rsidRPr="00000000">
              <w:rPr>
                <w:rtl w:val="0"/>
              </w:rPr>
              <w:t xml:space="preserve">Parent Phone calls</w:t>
            </w:r>
          </w:p>
        </w:tc>
      </w:tr>
      <w:tr>
        <w:trPr>
          <w:cantSplit w:val="0"/>
          <w:tblHeader w:val="0"/>
        </w:trPr>
        <w:tc>
          <w:tcPr/>
          <w:p w:rsidR="00000000" w:rsidDel="00000000" w:rsidP="00000000" w:rsidRDefault="00000000" w:rsidRPr="00000000" w14:paraId="00000022">
            <w:pPr>
              <w:rPr>
                <w:b w:val="1"/>
                <w:bCs w:val="1"/>
              </w:rPr>
            </w:pPr>
            <w:r w:rsidDel="00000000" w:rsidR="00000000" w:rsidRPr="00000000">
              <w:rPr>
                <w:b w:val="1"/>
                <w:bCs w:val="1"/>
                <w:rtl w:val="0"/>
              </w:rPr>
              <w:t xml:space="preserve">4</w:t>
            </w:r>
          </w:p>
        </w:tc>
        <w:tc>
          <w:tcPr/>
          <w:p w:rsidR="00000000" w:rsidDel="00000000" w:rsidP="00000000" w:rsidRDefault="00000000" w:rsidRPr="00000000" w14:paraId="00000023">
            <w:pPr>
              <w:rPr/>
            </w:pPr>
            <w:r w:rsidDel="00000000" w:rsidR="00000000" w:rsidRPr="00000000">
              <w:rPr>
                <w:rtl w:val="0"/>
              </w:rPr>
              <w:t xml:space="preserve">PSHE/ SMSC</w:t>
            </w:r>
          </w:p>
          <w:p w:rsidR="00000000" w:rsidDel="00000000" w:rsidP="00000000" w:rsidRDefault="00000000" w:rsidRPr="00000000" w14:paraId="00000024">
            <w:pPr>
              <w:rPr/>
            </w:pPr>
            <w:r w:rsidDel="00000000" w:rsidR="00000000" w:rsidRPr="00000000">
              <w:rPr>
                <w:rtl w:val="0"/>
              </w:rPr>
              <w:t xml:space="preserve">Guest Speakers</w:t>
            </w:r>
          </w:p>
          <w:p w:rsidR="00000000" w:rsidDel="00000000" w:rsidP="00000000" w:rsidRDefault="00000000" w:rsidRPr="00000000" w14:paraId="00000025">
            <w:pPr>
              <w:rPr/>
            </w:pPr>
            <w:r w:rsidDel="00000000" w:rsidR="00000000" w:rsidRPr="00000000">
              <w:rPr>
                <w:rtl w:val="0"/>
              </w:rPr>
              <w:t xml:space="preserve">Drop down day</w:t>
            </w:r>
          </w:p>
          <w:p w:rsidR="00000000" w:rsidDel="00000000" w:rsidP="00000000" w:rsidRDefault="00000000" w:rsidRPr="00000000" w14:paraId="00000026">
            <w:pPr>
              <w:rPr/>
            </w:pPr>
            <w:r w:rsidDel="00000000" w:rsidR="00000000" w:rsidRPr="00000000">
              <w:rPr>
                <w:rtl w:val="0"/>
              </w:rPr>
              <w:t xml:space="preserve">Assemblies by College Providers</w:t>
            </w:r>
          </w:p>
        </w:tc>
        <w:tc>
          <w:tcPr/>
          <w:p w:rsidR="00000000" w:rsidDel="00000000" w:rsidP="00000000" w:rsidRDefault="00000000" w:rsidRPr="00000000" w14:paraId="00000027">
            <w:pPr>
              <w:rPr/>
            </w:pPr>
            <w:r w:rsidDel="00000000" w:rsidR="00000000" w:rsidRPr="00000000">
              <w:rPr>
                <w:rtl w:val="0"/>
              </w:rPr>
              <w:t xml:space="preserve">PSHE/ SMSC</w:t>
            </w:r>
          </w:p>
          <w:p w:rsidR="00000000" w:rsidDel="00000000" w:rsidP="00000000" w:rsidRDefault="00000000" w:rsidRPr="00000000" w14:paraId="00000028">
            <w:pPr>
              <w:rPr/>
            </w:pPr>
            <w:r w:rsidDel="00000000" w:rsidR="00000000" w:rsidRPr="00000000">
              <w:rPr>
                <w:rtl w:val="0"/>
              </w:rPr>
              <w:t xml:space="preserve">Guest Speakers</w:t>
            </w:r>
          </w:p>
          <w:p w:rsidR="00000000" w:rsidDel="00000000" w:rsidP="00000000" w:rsidRDefault="00000000" w:rsidRPr="00000000" w14:paraId="00000029">
            <w:pPr>
              <w:rPr/>
            </w:pPr>
            <w:r w:rsidDel="00000000" w:rsidR="00000000" w:rsidRPr="00000000">
              <w:rPr>
                <w:rtl w:val="0"/>
              </w:rPr>
              <w:t xml:space="preserve">Parent Phone calls</w:t>
            </w:r>
          </w:p>
        </w:tc>
        <w:tc>
          <w:tcPr/>
          <w:p w:rsidR="00000000" w:rsidDel="00000000" w:rsidP="00000000" w:rsidRDefault="00000000" w:rsidRPr="00000000" w14:paraId="0000002A">
            <w:pPr>
              <w:rPr/>
            </w:pPr>
            <w:r w:rsidDel="00000000" w:rsidR="00000000" w:rsidRPr="00000000">
              <w:rPr>
                <w:rtl w:val="0"/>
              </w:rPr>
              <w:t xml:space="preserve">Year 10 Taster days</w:t>
            </w:r>
          </w:p>
          <w:p w:rsidR="00000000" w:rsidDel="00000000" w:rsidP="00000000" w:rsidRDefault="00000000" w:rsidRPr="00000000" w14:paraId="0000002B">
            <w:pPr>
              <w:rPr/>
            </w:pPr>
            <w:r w:rsidDel="00000000" w:rsidR="00000000" w:rsidRPr="00000000">
              <w:rPr>
                <w:rtl w:val="0"/>
              </w:rPr>
              <w:t xml:space="preserve">PSHE/ SMSC</w:t>
            </w:r>
          </w:p>
          <w:p w:rsidR="00000000" w:rsidDel="00000000" w:rsidP="00000000" w:rsidRDefault="00000000" w:rsidRPr="00000000" w14:paraId="0000002C">
            <w:pPr>
              <w:rPr/>
            </w:pPr>
            <w:r w:rsidDel="00000000" w:rsidR="00000000" w:rsidRPr="00000000">
              <w:rPr>
                <w:rtl w:val="0"/>
              </w:rPr>
              <w:t xml:space="preserve">Guest Speakers</w:t>
            </w:r>
          </w:p>
          <w:p w:rsidR="00000000" w:rsidDel="00000000" w:rsidP="00000000" w:rsidRDefault="00000000" w:rsidRPr="00000000" w14:paraId="0000002D">
            <w:pPr>
              <w:rPr/>
            </w:pPr>
            <w:r w:rsidDel="00000000" w:rsidR="00000000" w:rsidRPr="00000000">
              <w:rPr>
                <w:rtl w:val="0"/>
              </w:rPr>
              <w:t xml:space="preserve">Parent Phone calls</w:t>
            </w:r>
          </w:p>
        </w:tc>
      </w:tr>
    </w:tbl>
    <w:p w:rsidR="00000000" w:rsidDel="00000000" w:rsidP="00000000" w:rsidRDefault="00000000" w:rsidRPr="00000000" w14:paraId="0000002E">
      <w:pPr>
        <w:spacing w:line="240" w:lineRule="auto"/>
        <w:rPr/>
      </w:pPr>
      <w:r w:rsidDel="00000000" w:rsidR="00000000" w:rsidRPr="00000000">
        <w:rPr>
          <w:rtl w:val="0"/>
        </w:rPr>
      </w:r>
    </w:p>
    <w:p w:rsidR="00000000" w:rsidDel="00000000" w:rsidP="00000000" w:rsidRDefault="00000000" w:rsidRPr="00000000" w14:paraId="0000002F">
      <w:pPr>
        <w:spacing w:line="240" w:lineRule="auto"/>
        <w:rPr/>
      </w:pPr>
      <w:r w:rsidDel="00000000" w:rsidR="00000000" w:rsidRPr="00000000">
        <w:rPr>
          <w:rtl w:val="0"/>
        </w:rPr>
        <w:t xml:space="preserve">There are a number of partnerships and visits or speakers that have been arranged with the following organisations: </w:t>
      </w:r>
    </w:p>
    <w:p w:rsidR="00000000" w:rsidDel="00000000" w:rsidP="00000000" w:rsidRDefault="00000000" w:rsidRPr="00000000" w14:paraId="00000030">
      <w:pPr>
        <w:spacing w:line="240" w:lineRule="auto"/>
        <w:rPr/>
      </w:pPr>
      <w:r w:rsidDel="00000000" w:rsidR="00000000" w:rsidRPr="00000000">
        <w:rPr>
          <w:rtl w:val="0"/>
        </w:rPr>
        <w:t xml:space="preserve">• NHS </w:t>
      </w:r>
    </w:p>
    <w:p w:rsidR="00000000" w:rsidDel="00000000" w:rsidP="00000000" w:rsidRDefault="00000000" w:rsidRPr="00000000" w14:paraId="00000031">
      <w:pPr>
        <w:spacing w:line="240" w:lineRule="auto"/>
        <w:rPr/>
      </w:pPr>
      <w:r w:rsidDel="00000000" w:rsidR="00000000" w:rsidRPr="00000000">
        <w:rPr>
          <w:rtl w:val="0"/>
        </w:rPr>
        <w:t xml:space="preserve">• Job Centre plus </w:t>
      </w:r>
    </w:p>
    <w:p w:rsidR="00000000" w:rsidDel="00000000" w:rsidP="00000000" w:rsidRDefault="00000000" w:rsidRPr="00000000" w14:paraId="00000032">
      <w:pPr>
        <w:spacing w:line="240" w:lineRule="auto"/>
        <w:rPr/>
      </w:pPr>
      <w:r w:rsidDel="00000000" w:rsidR="00000000" w:rsidRPr="00000000">
        <w:rPr>
          <w:rtl w:val="0"/>
        </w:rPr>
        <w:t xml:space="preserve">• Leeds City College </w:t>
      </w:r>
    </w:p>
    <w:p w:rsidR="00000000" w:rsidDel="00000000" w:rsidP="00000000" w:rsidRDefault="00000000" w:rsidRPr="00000000" w14:paraId="00000033">
      <w:pPr>
        <w:spacing w:line="240" w:lineRule="auto"/>
        <w:rPr/>
      </w:pPr>
      <w:r w:rsidDel="00000000" w:rsidR="00000000" w:rsidRPr="00000000">
        <w:rPr>
          <w:rtl w:val="0"/>
        </w:rPr>
        <w:t xml:space="preserve">• Amazing apprenticeships </w:t>
      </w:r>
    </w:p>
    <w:p w:rsidR="00000000" w:rsidDel="00000000" w:rsidP="00000000" w:rsidRDefault="00000000" w:rsidRPr="00000000" w14:paraId="00000034">
      <w:pPr>
        <w:spacing w:line="240" w:lineRule="auto"/>
        <w:rPr/>
      </w:pPr>
      <w:r w:rsidDel="00000000" w:rsidR="00000000" w:rsidRPr="00000000">
        <w:rPr>
          <w:rtl w:val="0"/>
        </w:rPr>
        <w:t xml:space="preserve">• WDH </w:t>
      </w:r>
    </w:p>
    <w:p w:rsidR="00000000" w:rsidDel="00000000" w:rsidP="00000000" w:rsidRDefault="00000000" w:rsidRPr="00000000" w14:paraId="00000035">
      <w:pPr>
        <w:spacing w:line="240" w:lineRule="auto"/>
        <w:rPr/>
      </w:pPr>
      <w:r w:rsidDel="00000000" w:rsidR="00000000" w:rsidRPr="00000000">
        <w:rPr>
          <w:rtl w:val="0"/>
        </w:rPr>
        <w:t xml:space="preserve">• York University </w:t>
      </w:r>
    </w:p>
    <w:p w:rsidR="00000000" w:rsidDel="00000000" w:rsidP="00000000" w:rsidRDefault="00000000" w:rsidRPr="00000000" w14:paraId="00000036">
      <w:pPr>
        <w:spacing w:line="240" w:lineRule="auto"/>
        <w:rPr/>
      </w:pPr>
      <w:r w:rsidDel="00000000" w:rsidR="00000000" w:rsidRPr="00000000">
        <w:rPr>
          <w:rtl w:val="0"/>
        </w:rPr>
        <w:t xml:space="preserve">• Selby College </w:t>
      </w:r>
    </w:p>
    <w:p w:rsidR="00000000" w:rsidDel="00000000" w:rsidP="00000000" w:rsidRDefault="00000000" w:rsidRPr="00000000" w14:paraId="00000037">
      <w:pPr>
        <w:spacing w:line="240" w:lineRule="auto"/>
        <w:rPr/>
      </w:pPr>
      <w:r w:rsidDel="00000000" w:rsidR="00000000" w:rsidRPr="00000000">
        <w:rPr>
          <w:rtl w:val="0"/>
        </w:rPr>
        <w:t xml:space="preserve">• Wakefield College </w:t>
      </w:r>
    </w:p>
    <w:p w:rsidR="00000000" w:rsidDel="00000000" w:rsidP="00000000" w:rsidRDefault="00000000" w:rsidRPr="00000000" w14:paraId="00000038">
      <w:pPr>
        <w:spacing w:line="240" w:lineRule="auto"/>
        <w:rPr/>
      </w:pPr>
      <w:r w:rsidDel="00000000" w:rsidR="00000000" w:rsidRPr="00000000">
        <w:rPr>
          <w:rtl w:val="0"/>
        </w:rPr>
        <w:t xml:space="preserve">• NEW College </w:t>
      </w:r>
    </w:p>
    <w:p w:rsidR="00000000" w:rsidDel="00000000" w:rsidP="00000000" w:rsidRDefault="00000000" w:rsidRPr="00000000" w14:paraId="00000039">
      <w:pPr>
        <w:spacing w:line="240" w:lineRule="auto"/>
        <w:rPr/>
      </w:pPr>
      <w:r w:rsidDel="00000000" w:rsidR="00000000" w:rsidRPr="00000000">
        <w:rPr>
          <w:rtl w:val="0"/>
        </w:rPr>
        <w:t xml:space="preserve">• Wakefield Apprenticeship HUB </w:t>
      </w:r>
    </w:p>
    <w:p w:rsidR="00000000" w:rsidDel="00000000" w:rsidP="00000000" w:rsidRDefault="00000000" w:rsidRPr="00000000" w14:paraId="0000003A">
      <w:pPr>
        <w:spacing w:line="240" w:lineRule="auto"/>
        <w:rPr/>
      </w:pPr>
      <w:r w:rsidDel="00000000" w:rsidR="00000000" w:rsidRPr="00000000">
        <w:rPr>
          <w:rtl w:val="0"/>
        </w:rPr>
        <w:t xml:space="preserve">• Askham Bryan College </w:t>
      </w:r>
    </w:p>
    <w:p w:rsidR="00000000" w:rsidDel="00000000" w:rsidP="00000000" w:rsidRDefault="00000000" w:rsidRPr="00000000" w14:paraId="0000003B">
      <w:pPr>
        <w:spacing w:line="240" w:lineRule="auto"/>
        <w:rPr/>
      </w:pPr>
      <w:r w:rsidDel="00000000" w:rsidR="00000000" w:rsidRPr="00000000">
        <w:rPr>
          <w:rtl w:val="0"/>
        </w:rPr>
        <w:t xml:space="preserve">• St Wilfrid’s 6th Form </w:t>
      </w:r>
    </w:p>
    <w:p w:rsidR="00000000" w:rsidDel="00000000" w:rsidP="00000000" w:rsidRDefault="00000000" w:rsidRPr="00000000" w14:paraId="0000003C">
      <w:pPr>
        <w:spacing w:line="240" w:lineRule="auto"/>
        <w:rPr/>
      </w:pPr>
      <w:r w:rsidDel="00000000" w:rsidR="00000000" w:rsidRPr="00000000">
        <w:rPr>
          <w:rtl w:val="0"/>
        </w:rPr>
        <w:t xml:space="preserve">• Prospects/Connexions </w:t>
      </w:r>
    </w:p>
    <w:p w:rsidR="00000000" w:rsidDel="00000000" w:rsidP="00000000" w:rsidRDefault="00000000" w:rsidRPr="00000000" w14:paraId="0000003D">
      <w:pPr>
        <w:spacing w:line="240" w:lineRule="auto"/>
        <w:rPr/>
      </w:pPr>
      <w:r w:rsidDel="00000000" w:rsidR="00000000" w:rsidRPr="00000000">
        <w:rPr>
          <w:rtl w:val="0"/>
        </w:rPr>
        <w:t xml:space="preserve">• Go Higher West Yorkshire </w:t>
      </w:r>
    </w:p>
    <w:p w:rsidR="00000000" w:rsidDel="00000000" w:rsidP="00000000" w:rsidRDefault="00000000" w:rsidRPr="00000000" w14:paraId="0000003E">
      <w:pPr>
        <w:spacing w:line="240" w:lineRule="auto"/>
        <w:rPr/>
      </w:pPr>
      <w:r w:rsidDel="00000000" w:rsidR="00000000" w:rsidRPr="00000000">
        <w:rPr>
          <w:rtl w:val="0"/>
        </w:rPr>
      </w:r>
    </w:p>
    <w:p w:rsidR="00000000" w:rsidDel="00000000" w:rsidP="00000000" w:rsidRDefault="00000000" w:rsidRPr="00000000" w14:paraId="0000003F">
      <w:pPr>
        <w:spacing w:line="240" w:lineRule="auto"/>
        <w:rPr>
          <w:b w:val="1"/>
          <w:bCs w:val="1"/>
        </w:rPr>
      </w:pPr>
      <w:r w:rsidDel="00000000" w:rsidR="00000000" w:rsidRPr="00000000">
        <w:rPr>
          <w:rtl w:val="0"/>
        </w:rPr>
      </w:r>
    </w:p>
    <w:p w:rsidR="00000000" w:rsidDel="00000000" w:rsidP="00000000" w:rsidRDefault="00000000" w:rsidRPr="00000000" w14:paraId="00000040">
      <w:pPr>
        <w:spacing w:line="240" w:lineRule="auto"/>
        <w:rPr>
          <w:b w:val="1"/>
          <w:bCs w:val="1"/>
        </w:rPr>
      </w:pPr>
      <w:r w:rsidDel="00000000" w:rsidR="00000000" w:rsidRPr="00000000">
        <w:rPr>
          <w:b w:val="1"/>
          <w:bCs w:val="1"/>
          <w:rtl w:val="0"/>
        </w:rPr>
        <w:t xml:space="preserve">Premises and facilities </w:t>
      </w:r>
    </w:p>
    <w:p w:rsidR="00000000" w:rsidDel="00000000" w:rsidP="00000000" w:rsidRDefault="00000000" w:rsidRPr="00000000" w14:paraId="00000041">
      <w:pPr>
        <w:spacing w:line="240" w:lineRule="auto"/>
        <w:rPr/>
      </w:pPr>
      <w:r w:rsidDel="00000000" w:rsidR="00000000" w:rsidRPr="00000000">
        <w:rPr>
          <w:rtl w:val="0"/>
        </w:rPr>
        <w:t xml:space="preserve">The provision will make every effort to ensure that the classrooms or other meeting rooms are available for discussions between the provider and students, as appropriate to the activity. </w:t>
      </w:r>
    </w:p>
    <w:p w:rsidR="00000000" w:rsidDel="00000000" w:rsidP="00000000" w:rsidRDefault="00000000" w:rsidRPr="00000000" w14:paraId="00000042">
      <w:pPr>
        <w:spacing w:line="240" w:lineRule="auto"/>
        <w:rPr/>
      </w:pPr>
      <w:r w:rsidDel="00000000" w:rsidR="00000000" w:rsidRPr="00000000">
        <w:rPr>
          <w:rtl w:val="0"/>
        </w:rPr>
        <w:t xml:space="preserve">There will also be adequate audio, visual and other specialist equipment (where available) to support provider presentations. This will all be discussed and agreed in advance of the visit with the Careers Leader or a member of their team. </w:t>
      </w:r>
    </w:p>
    <w:p w:rsidR="00000000" w:rsidDel="00000000" w:rsidP="00000000" w:rsidRDefault="00000000" w:rsidRPr="00000000" w14:paraId="00000043">
      <w:pPr>
        <w:spacing w:line="240" w:lineRule="auto"/>
        <w:rPr>
          <w:b w:val="1"/>
          <w:bCs w:val="1"/>
        </w:rPr>
      </w:pPr>
      <w:r w:rsidDel="00000000" w:rsidR="00000000" w:rsidRPr="00000000">
        <w:rPr>
          <w:rtl w:val="0"/>
        </w:rPr>
        <w:t xml:space="preserve">Providers are welcome to leave a copy of their prospectus or other relevant course literature, which will be distributed to students accordingly.</w:t>
      </w:r>
      <w:r w:rsidDel="00000000" w:rsidR="00000000" w:rsidRPr="00000000">
        <w:rPr>
          <w:rtl w:val="0"/>
        </w:rPr>
      </w:r>
    </w:p>
    <w:sectPr>
      <w:headerReference r:id="rId7" w:type="default"/>
      <w:footerReference r:id="rId8"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color w:val="000000"/>
      </w:rPr>
    </w:pPr>
    <w:r w:rsidDel="00000000" w:rsidR="00000000" w:rsidRPr="00000000">
      <w:rPr>
        <w:color w:val="000000"/>
        <w:rtl w:val="0"/>
      </w:rPr>
      <w:t xml:space="preserve">Page | </w:t>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t xml:space="preserve">Last Updated: September 2026 </w:t>
    </w:r>
    <w:r w:rsidDel="00000000" w:rsidR="00000000" w:rsidRPr="00000000">
      <w:drawing>
        <wp:anchor allowOverlap="1" behindDoc="0" distB="0" distT="0" distL="114300" distR="114300" hidden="0" layoutInCell="1" locked="0" relativeHeight="0" simplePos="0">
          <wp:simplePos x="0" y="0"/>
          <wp:positionH relativeFrom="column">
            <wp:posOffset>4295775</wp:posOffset>
          </wp:positionH>
          <wp:positionV relativeFrom="paragraph">
            <wp:posOffset>-449579</wp:posOffset>
          </wp:positionV>
          <wp:extent cx="2331720" cy="1038502"/>
          <wp:effectExtent b="0" l="0" r="0" t="0"/>
          <wp:wrapSquare wrapText="bothSides" distB="0" distT="0" distL="114300" distR="114300"/>
          <wp:docPr id="3" name="image1.jpg"/>
          <a:graphic>
            <a:graphicData uri="http://schemas.openxmlformats.org/drawingml/2006/picture">
              <pic:pic>
                <pic:nvPicPr>
                  <pic:cNvPr id="0" name="image1.jpg"/>
                  <pic:cNvPicPr preferRelativeResize="0"/>
                </pic:nvPicPr>
                <pic:blipFill>
                  <a:blip r:embed="rId1"/>
                  <a:srcRect b="27542" l="0" r="0" t="27919"/>
                  <a:stretch>
                    <a:fillRect/>
                  </a:stretch>
                </pic:blipFill>
                <pic:spPr>
                  <a:xfrm>
                    <a:off x="0" y="0"/>
                    <a:ext cx="2331720" cy="1038502"/>
                  </a:xfrm>
                  <a:prstGeom prst="rect"/>
                  <a:ln/>
                </pic:spPr>
              </pic:pic>
            </a:graphicData>
          </a:graphic>
        </wp:anchor>
      </w:drawing>
    </w:r>
  </w:p>
  <w:p w:rsidR="00000000" w:rsidDel="00000000" w:rsidP="00000000" w:rsidRDefault="00000000" w:rsidRPr="00000000" w14:paraId="00000045">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t xml:space="preserve">Next Reviewed: September 2027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spacing w:after="0" w:line="276" w:lineRule="auto"/>
    </w:pPr>
    <w:rPr>
      <w:smallCaps w:val="1"/>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link w:val="Heading3Char"/>
    <w:uiPriority w:val="9"/>
    <w:semiHidden w:val="1"/>
    <w:unhideWhenUsed w:val="1"/>
    <w:qFormat w:val="1"/>
    <w:rsid w:val="00351357"/>
    <w:pPr>
      <w:spacing w:after="0" w:line="276" w:lineRule="auto"/>
      <w:outlineLvl w:val="2"/>
    </w:pPr>
    <w:rPr>
      <w:rFonts w:eastAsiaTheme="minorEastAsia"/>
      <w:smallCaps w:val="1"/>
      <w:spacing w:val="5"/>
      <w:sz w:val="24"/>
      <w:szCs w:val="24"/>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ListParagraph">
    <w:name w:val="List Paragraph"/>
    <w:basedOn w:val="Normal"/>
    <w:uiPriority w:val="34"/>
    <w:qFormat w:val="1"/>
    <w:rsid w:val="00F34E65"/>
    <w:pPr>
      <w:ind w:left="720"/>
      <w:contextualSpacing w:val="1"/>
    </w:pPr>
  </w:style>
  <w:style w:type="paragraph" w:styleId="Header">
    <w:name w:val="header"/>
    <w:basedOn w:val="Normal"/>
    <w:link w:val="HeaderChar"/>
    <w:uiPriority w:val="99"/>
    <w:unhideWhenUsed w:val="1"/>
    <w:rsid w:val="00B42968"/>
    <w:pPr>
      <w:tabs>
        <w:tab w:val="center" w:pos="4513"/>
        <w:tab w:val="right" w:pos="9026"/>
      </w:tabs>
      <w:spacing w:after="0" w:line="240" w:lineRule="auto"/>
    </w:pPr>
  </w:style>
  <w:style w:type="character" w:styleId="HeaderChar" w:customStyle="1">
    <w:name w:val="Header Char"/>
    <w:basedOn w:val="DefaultParagraphFont"/>
    <w:link w:val="Header"/>
    <w:uiPriority w:val="99"/>
    <w:rsid w:val="00B42968"/>
  </w:style>
  <w:style w:type="paragraph" w:styleId="Footer">
    <w:name w:val="footer"/>
    <w:basedOn w:val="Normal"/>
    <w:link w:val="FooterChar"/>
    <w:uiPriority w:val="99"/>
    <w:unhideWhenUsed w:val="1"/>
    <w:rsid w:val="00B42968"/>
    <w:pPr>
      <w:tabs>
        <w:tab w:val="center" w:pos="4513"/>
        <w:tab w:val="right" w:pos="9026"/>
      </w:tabs>
      <w:spacing w:after="0" w:line="240" w:lineRule="auto"/>
    </w:pPr>
  </w:style>
  <w:style w:type="character" w:styleId="FooterChar" w:customStyle="1">
    <w:name w:val="Footer Char"/>
    <w:basedOn w:val="DefaultParagraphFont"/>
    <w:link w:val="Footer"/>
    <w:uiPriority w:val="99"/>
    <w:rsid w:val="00B42968"/>
  </w:style>
  <w:style w:type="character" w:styleId="Heading3Char" w:customStyle="1">
    <w:name w:val="Heading 3 Char"/>
    <w:basedOn w:val="DefaultParagraphFont"/>
    <w:link w:val="Heading3"/>
    <w:uiPriority w:val="9"/>
    <w:rsid w:val="00351357"/>
    <w:rPr>
      <w:rFonts w:eastAsiaTheme="minorEastAsia"/>
      <w:smallCaps w:val="1"/>
      <w:spacing w:val="5"/>
      <w:sz w:val="24"/>
      <w:szCs w:val="24"/>
    </w:rPr>
  </w:style>
  <w:style w:type="table" w:styleId="TableGrid">
    <w:name w:val="Table Grid"/>
    <w:basedOn w:val="TableNormal"/>
    <w:uiPriority w:val="39"/>
    <w:rsid w:val="00351357"/>
    <w:pPr>
      <w:spacing w:after="0" w:line="240" w:lineRule="auto"/>
      <w:jc w:val="both"/>
    </w:pPr>
    <w:rPr>
      <w:rFonts w:eastAsiaTheme="minorEastAsia"/>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351357"/>
    <w:pPr>
      <w:spacing w:after="100" w:afterAutospacing="1" w:before="100" w:beforeAutospacing="1" w:line="276" w:lineRule="auto"/>
      <w:jc w:val="both"/>
    </w:pPr>
    <w:rPr>
      <w:rFonts w:ascii="Times New Roman" w:cs="Times New Roman" w:eastAsia="Times New Roman" w:hAnsi="Times New Roman"/>
      <w:sz w:val="20"/>
      <w:szCs w:val="20"/>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jc w:val="both"/>
    </w:pPr>
    <w:rPr>
      <w:sz w:val="20"/>
      <w:szCs w:val="2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tYF4W7sJdbGu3xA2hzPc2YfdyQ==">CgMxLjA4AHIhMVVTSEJMYmdGSFJuX0VkZ3VRQ0d5Ui1nbXJvdW5xZ0d5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2022-10-12T16:48:00Z</dcterms:created>
  <dc:creator>Lucy Greaves</dc:creator>
</cp:coreProperties>
</file>